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D5" w:rsidRDefault="008F2459">
      <w:pPr>
        <w:pBdr>
          <w:top w:val="nil"/>
          <w:left w:val="nil"/>
          <w:bottom w:val="nil"/>
          <w:right w:val="nil"/>
          <w:between w:val="nil"/>
        </w:pBdr>
        <w:ind w:left="8074"/>
        <w:rPr>
          <w:color w:val="000000"/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95250</wp:posOffset>
            </wp:positionV>
            <wp:extent cx="1157288" cy="1353808"/>
            <wp:effectExtent l="0" t="0" r="5080" b="0"/>
            <wp:wrapTight wrapText="bothSides">
              <wp:wrapPolygon edited="0">
                <wp:start x="0" y="0"/>
                <wp:lineTo x="0" y="21286"/>
                <wp:lineTo x="21339" y="21286"/>
                <wp:lineTo x="21339" y="0"/>
                <wp:lineTo x="0" y="0"/>
              </wp:wrapPolygon>
            </wp:wrapTight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3888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353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10D5" w:rsidRDefault="00401ED7">
      <w:pPr>
        <w:pStyle w:val="Title"/>
        <w:ind w:left="540" w:hanging="180"/>
      </w:pPr>
      <w:r>
        <w:t>Prof. RENUKA NAGPURE</w:t>
      </w:r>
      <w:bookmarkStart w:id="0" w:name="_GoBack"/>
      <w:bookmarkEnd w:id="0"/>
    </w:p>
    <w:p w:rsidR="007910D5" w:rsidRDefault="00401ED7">
      <w:pPr>
        <w:spacing w:before="248"/>
        <w:ind w:left="540" w:hanging="180"/>
        <w:rPr>
          <w:sz w:val="24"/>
          <w:szCs w:val="24"/>
        </w:rPr>
      </w:pPr>
      <w:r>
        <w:rPr>
          <w:sz w:val="24"/>
          <w:szCs w:val="24"/>
        </w:rPr>
        <w:t>M.E. in Computer Engineering</w:t>
      </w:r>
    </w:p>
    <w:p w:rsidR="007910D5" w:rsidRDefault="00401ED7">
      <w:pPr>
        <w:spacing w:before="144" w:line="360" w:lineRule="auto"/>
        <w:ind w:left="540" w:hanging="180"/>
        <w:rPr>
          <w:color w:val="000000"/>
          <w:sz w:val="24"/>
          <w:szCs w:val="24"/>
        </w:rPr>
      </w:pPr>
      <w:r>
        <w:rPr>
          <w:sz w:val="24"/>
          <w:szCs w:val="24"/>
        </w:rPr>
        <w:t>B.E. in Information Technology</w:t>
      </w:r>
    </w:p>
    <w:p w:rsidR="007910D5" w:rsidRDefault="00401ED7">
      <w:pPr>
        <w:widowControl/>
        <w:spacing w:line="360" w:lineRule="auto"/>
        <w:ind w:left="540" w:hanging="45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  Date of </w:t>
      </w:r>
      <w:proofErr w:type="gramStart"/>
      <w:r>
        <w:rPr>
          <w:b/>
          <w:sz w:val="24"/>
          <w:szCs w:val="24"/>
        </w:rPr>
        <w:t>Birth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4th May 1985</w:t>
      </w:r>
    </w:p>
    <w:p w:rsidR="007910D5" w:rsidRDefault="00401ED7">
      <w:pPr>
        <w:widowControl/>
        <w:spacing w:line="360" w:lineRule="auto"/>
        <w:ind w:left="540" w:hanging="450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4"/>
          <w:szCs w:val="24"/>
        </w:rPr>
        <w:t>Qualification:</w:t>
      </w:r>
    </w:p>
    <w:sdt>
      <w:sdtPr>
        <w:tag w:val="goog_rdk_0"/>
        <w:id w:val="731993458"/>
        <w:lock w:val="contentLocked"/>
      </w:sdtPr>
      <w:sdtEndPr/>
      <w:sdtContent>
        <w:tbl>
          <w:tblPr>
            <w:tblStyle w:val="a"/>
            <w:tblW w:w="9735" w:type="dxa"/>
            <w:tblInd w:w="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175"/>
            <w:gridCol w:w="1425"/>
            <w:gridCol w:w="2835"/>
            <w:gridCol w:w="1815"/>
            <w:gridCol w:w="1485"/>
          </w:tblGrid>
          <w:tr w:rsidR="007910D5"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7910D5">
                <w:pPr>
                  <w:ind w:left="540" w:hanging="45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90" w:hanging="18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Year of Passing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Passing Board/ University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% of Marks/ CGPA</w:t>
                </w:r>
              </w:p>
            </w:tc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Division</w:t>
                </w:r>
              </w:p>
            </w:tc>
          </w:tr>
          <w:tr w:rsidR="007910D5"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X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2001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SSC Board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71.60 %</w:t>
                </w:r>
              </w:p>
            </w:tc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First</w:t>
                </w:r>
              </w:p>
            </w:tc>
          </w:tr>
          <w:tr w:rsidR="007910D5"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XII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2003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HSSC Board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64.67%</w:t>
                </w:r>
              </w:p>
            </w:tc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First</w:t>
                </w:r>
              </w:p>
            </w:tc>
          </w:tr>
          <w:tr w:rsidR="007910D5"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BE(I. T)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2007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Nagpur University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73 %</w:t>
                </w:r>
              </w:p>
            </w:tc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First</w:t>
                </w:r>
              </w:p>
            </w:tc>
          </w:tr>
          <w:tr w:rsidR="007910D5"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ME(Comp Engg)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2014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Mumbai University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7.3 CGPA</w:t>
                </w:r>
              </w:p>
            </w:tc>
            <w:tc>
              <w:tcPr>
                <w:tcW w:w="14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10D5" w:rsidRDefault="00401ED7">
                <w:pPr>
                  <w:ind w:left="540" w:hanging="4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First</w:t>
                </w:r>
              </w:p>
            </w:tc>
          </w:tr>
        </w:tbl>
      </w:sdtContent>
    </w:sdt>
    <w:p w:rsidR="007910D5" w:rsidRDefault="007910D5">
      <w:pPr>
        <w:widowControl/>
        <w:spacing w:line="276" w:lineRule="auto"/>
        <w:ind w:left="540" w:hanging="450"/>
        <w:rPr>
          <w:b/>
          <w:sz w:val="24"/>
          <w:szCs w:val="24"/>
        </w:rPr>
      </w:pPr>
    </w:p>
    <w:p w:rsidR="007910D5" w:rsidRDefault="00401ED7">
      <w:pPr>
        <w:widowControl/>
        <w:spacing w:line="360" w:lineRule="auto"/>
        <w:ind w:left="225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Residential Address: </w:t>
      </w:r>
      <w:r>
        <w:rPr>
          <w:sz w:val="24"/>
          <w:szCs w:val="24"/>
        </w:rPr>
        <w:t xml:space="preserve">G-60, </w:t>
      </w:r>
      <w:proofErr w:type="spellStart"/>
      <w:r>
        <w:rPr>
          <w:sz w:val="24"/>
          <w:szCs w:val="24"/>
        </w:rPr>
        <w:t>DariyaSagar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Bhulabhai</w:t>
      </w:r>
      <w:proofErr w:type="spellEnd"/>
      <w:r>
        <w:rPr>
          <w:sz w:val="24"/>
          <w:szCs w:val="24"/>
        </w:rPr>
        <w:t xml:space="preserve"> Desai Road, </w:t>
      </w:r>
      <w:proofErr w:type="spellStart"/>
      <w:r>
        <w:rPr>
          <w:sz w:val="24"/>
          <w:szCs w:val="24"/>
        </w:rPr>
        <w:t>Mahalaxmi</w:t>
      </w:r>
      <w:proofErr w:type="spellEnd"/>
      <w:r>
        <w:rPr>
          <w:sz w:val="24"/>
          <w:szCs w:val="24"/>
        </w:rPr>
        <w:t xml:space="preserve"> Temple Compound, Mumbai-400026</w:t>
      </w:r>
    </w:p>
    <w:p w:rsidR="007910D5" w:rsidRDefault="00401ED7">
      <w:pPr>
        <w:tabs>
          <w:tab w:val="left" w:pos="1401"/>
        </w:tabs>
        <w:spacing w:line="360" w:lineRule="auto"/>
        <w:ind w:left="540" w:hanging="450"/>
        <w:rPr>
          <w:sz w:val="24"/>
          <w:szCs w:val="24"/>
        </w:rPr>
      </w:pPr>
      <w:r>
        <w:rPr>
          <w:b/>
          <w:sz w:val="24"/>
          <w:szCs w:val="24"/>
        </w:rPr>
        <w:t xml:space="preserve"> Email: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renuka.nagpure</w:t>
      </w:r>
      <w:hyperlink r:id="rId7">
        <w:r>
          <w:rPr>
            <w:sz w:val="24"/>
            <w:szCs w:val="24"/>
          </w:rPr>
          <w:t>@mctrgit.ac.in</w:t>
        </w:r>
      </w:hyperlink>
    </w:p>
    <w:p w:rsidR="007910D5" w:rsidRDefault="00401ED7">
      <w:pPr>
        <w:widowControl/>
        <w:spacing w:line="360" w:lineRule="auto"/>
        <w:ind w:left="540" w:hanging="45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Contact Number: </w:t>
      </w:r>
      <w:r>
        <w:rPr>
          <w:sz w:val="24"/>
          <w:szCs w:val="24"/>
        </w:rPr>
        <w:t>9892853135</w:t>
      </w:r>
    </w:p>
    <w:p w:rsidR="007910D5" w:rsidRDefault="00401ED7">
      <w:pPr>
        <w:spacing w:line="360" w:lineRule="auto"/>
        <w:ind w:left="540" w:hanging="450"/>
        <w:rPr>
          <w:sz w:val="24"/>
          <w:szCs w:val="24"/>
        </w:rPr>
      </w:pPr>
      <w:r>
        <w:rPr>
          <w:b/>
          <w:sz w:val="24"/>
          <w:szCs w:val="24"/>
        </w:rPr>
        <w:t xml:space="preserve"> Designation</w:t>
      </w:r>
      <w:r>
        <w:rPr>
          <w:sz w:val="24"/>
          <w:szCs w:val="24"/>
        </w:rPr>
        <w:t>: Assistant Professor in Department of Information Technology</w:t>
      </w:r>
    </w:p>
    <w:p w:rsidR="007910D5" w:rsidRDefault="00401ED7">
      <w:pPr>
        <w:spacing w:before="141" w:line="360" w:lineRule="auto"/>
        <w:ind w:left="540" w:hanging="45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Experience</w:t>
      </w:r>
      <w:r>
        <w:rPr>
          <w:sz w:val="24"/>
          <w:szCs w:val="24"/>
        </w:rPr>
        <w:t>: Educational 16.5 Years</w:t>
      </w:r>
    </w:p>
    <w:p w:rsidR="007910D5" w:rsidRDefault="00401ED7">
      <w:pPr>
        <w:spacing w:line="360" w:lineRule="auto"/>
        <w:ind w:left="540" w:right="329" w:hanging="45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Areas of Interest: </w:t>
      </w:r>
      <w:r>
        <w:rPr>
          <w:sz w:val="24"/>
          <w:szCs w:val="24"/>
        </w:rPr>
        <w:t xml:space="preserve">Machine Learning, Data Mining, Artificial Intelligence &amp; Data Science, Big Data, Networking, Query Expansion, </w:t>
      </w:r>
      <w:proofErr w:type="spellStart"/>
      <w:r>
        <w:rPr>
          <w:sz w:val="24"/>
          <w:szCs w:val="24"/>
        </w:rPr>
        <w:t>IoT</w:t>
      </w:r>
      <w:proofErr w:type="spellEnd"/>
    </w:p>
    <w:p w:rsidR="007910D5" w:rsidRDefault="00401ED7">
      <w:pPr>
        <w:spacing w:after="5" w:line="360" w:lineRule="auto"/>
        <w:ind w:left="540" w:right="756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Publications Details:</w:t>
      </w:r>
    </w:p>
    <w:tbl>
      <w:tblPr>
        <w:tblStyle w:val="a0"/>
        <w:tblW w:w="1080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0D5">
        <w:trPr>
          <w:trHeight w:val="915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9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Personal Finance Management App With Loan Default Risk Assessment Using EDA, </w:t>
            </w:r>
            <w:proofErr w:type="spellStart"/>
            <w:r>
              <w:rPr>
                <w:sz w:val="24"/>
                <w:szCs w:val="24"/>
              </w:rPr>
              <w:t>Atharva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Suhani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Bhansali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Prachi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Darji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(ISSN-2349-5162)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Journal of Emerging Technologies and Innovative Research 2025</w:t>
            </w:r>
          </w:p>
        </w:tc>
      </w:tr>
      <w:tr w:rsidR="007910D5">
        <w:trPr>
          <w:trHeight w:val="840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7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Enhancing Security and Privacy in Book Exchanges with </w:t>
            </w:r>
            <w:proofErr w:type="spellStart"/>
            <w:r>
              <w:rPr>
                <w:sz w:val="24"/>
                <w:szCs w:val="24"/>
              </w:rPr>
              <w:t>Blockchain</w:t>
            </w:r>
            <w:proofErr w:type="spellEnd"/>
            <w:r>
              <w:rPr>
                <w:sz w:val="24"/>
                <w:szCs w:val="24"/>
              </w:rPr>
              <w:t xml:space="preserve"> Technology, Prof.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Gajangi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Dhanshree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Bhanushali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ISBN: 978-93-341-5647-8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on Science, Technology, Engineering &amp; Mathematics for Sustainable Development (ICSTEMSD 2025)</w:t>
            </w:r>
          </w:p>
        </w:tc>
      </w:tr>
      <w:tr w:rsidR="007910D5">
        <w:trPr>
          <w:trHeight w:val="1380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4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lastRenderedPageBreak/>
              <w:t xml:space="preserve">Optimizing User Satisfaction through WUM-based Online Recommendation Systems Enhanced by NLP Technology,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Gajangi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Dhanashree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Bhanushali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Snehal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Andhare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ISBN: 978-93-341-5647-8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on Science, Technology, Engineering &amp; Mathematics for Sustainable Development (ICSTEMSD 2025)</w:t>
            </w:r>
          </w:p>
        </w:tc>
      </w:tr>
      <w:tr w:rsidR="007910D5">
        <w:trPr>
          <w:trHeight w:val="960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5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Prediction of Colon Cancer Using Artificial Intelligence Comprehensive Review and Future Directions, </w:t>
            </w:r>
            <w:proofErr w:type="spellStart"/>
            <w:r>
              <w:rPr>
                <w:sz w:val="24"/>
                <w:szCs w:val="24"/>
              </w:rPr>
              <w:t>Dhanashree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Bhanushali,Divya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Gaikvad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ISBN: 978-93-341-5647-8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on Science, Technology, Engineering &amp; Mathematics for Sustainable Development (ICSTEMSD 2025)</w:t>
            </w:r>
          </w:p>
        </w:tc>
      </w:tr>
      <w:tr w:rsidR="007910D5">
        <w:trPr>
          <w:trHeight w:val="961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3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INTERVERSE: Job and Internship Ecosystem Using </w:t>
            </w:r>
            <w:proofErr w:type="spellStart"/>
            <w:r>
              <w:rPr>
                <w:sz w:val="24"/>
                <w:szCs w:val="24"/>
              </w:rPr>
              <w:t>Blockchain,Atharva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Kadu,Ritesh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Romit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kudu,Abhishek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Snehal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Gholap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ISBN: 978-93-341-5647-8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on Science, Technology, Engineering &amp; Mathematics for Sustainable Development (ICSTEMSD 2025)</w:t>
            </w:r>
          </w:p>
        </w:tc>
      </w:tr>
      <w:tr w:rsidR="007910D5">
        <w:trPr>
          <w:trHeight w:val="1665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8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Ask Genie-Knowledge Representation System , Poonam </w:t>
            </w:r>
            <w:proofErr w:type="spellStart"/>
            <w:r>
              <w:rPr>
                <w:sz w:val="24"/>
                <w:szCs w:val="24"/>
              </w:rPr>
              <w:t>Jadhav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Jitesh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Kamble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Khushi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Kashyap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Nagpure,INDIAN</w:t>
            </w:r>
            <w:proofErr w:type="spellEnd"/>
            <w:r>
              <w:rPr>
                <w:sz w:val="24"/>
                <w:szCs w:val="24"/>
              </w:rPr>
              <w:t xml:space="preserve"> JOURNAL OF TECHNICAL EDUCATION Volume 47 l Special Issue l No. 2 l February 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ISSN 0971-3034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Indian Journal of Technical Education (IJTE) Special Issues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Theme: Science Technology Engineering &amp; Mathematics for Sustainable Development (ICSTEMSD 2023)</w:t>
            </w:r>
          </w:p>
        </w:tc>
      </w:tr>
      <w:tr w:rsidR="007910D5">
        <w:trPr>
          <w:trHeight w:val="1290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2"/>
              </w:numPr>
              <w:spacing w:line="360" w:lineRule="auto"/>
              <w:ind w:left="540" w:right="270" w:hanging="4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on Open Source Server Technologies,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Gajangi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Dhanashree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Bhanushali</w:t>
            </w:r>
            <w:proofErr w:type="spellEnd"/>
            <w:r>
              <w:rPr>
                <w:sz w:val="24"/>
                <w:szCs w:val="24"/>
              </w:rPr>
              <w:t xml:space="preserve">, INDIAN JOURNAL OF TECHNICAL EDUCATION Volume 47 l Special Issue </w:t>
            </w:r>
            <w:proofErr w:type="gramStart"/>
            <w:r>
              <w:rPr>
                <w:sz w:val="24"/>
                <w:szCs w:val="24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 No. 2 l February 2024</w:t>
            </w:r>
          </w:p>
          <w:p w:rsidR="007910D5" w:rsidRDefault="00401ED7">
            <w:pPr>
              <w:numPr>
                <w:ilvl w:val="0"/>
                <w:numId w:val="2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>ISSN 0971-3034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Indian Journal of Technical Education (IJTE) Special Issues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Theme: Science Technology Engineering &amp; Mathematics for Sustainable Development (ICSTEMSD 2023)</w:t>
            </w:r>
          </w:p>
        </w:tc>
      </w:tr>
      <w:tr w:rsidR="007910D5">
        <w:trPr>
          <w:trHeight w:val="1365"/>
        </w:trPr>
        <w:tc>
          <w:tcPr>
            <w:tcW w:w="108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6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PATAPAY : Online Secure Payment Addressing System,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Gajangi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Sahil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Gawli</w:t>
            </w:r>
            <w:proofErr w:type="spellEnd"/>
            <w:r>
              <w:rPr>
                <w:sz w:val="24"/>
                <w:szCs w:val="24"/>
              </w:rPr>
              <w:t>, Rohan Ingle, INDIAN JOURNAL OF TECHNICAL EDUCATION Volume 47 l Special Issue l No. 2 l February 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ISSN 0971-3034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Indian Journal of Technical Education (IJTE) Special Issues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International Conference Theme: Science Technology Engineering &amp; Mathematics for Sustainable Development (ICSTEMSD 2023)</w:t>
            </w:r>
          </w:p>
        </w:tc>
      </w:tr>
      <w:tr w:rsidR="007910D5">
        <w:trPr>
          <w:trHeight w:val="1260"/>
        </w:trPr>
        <w:tc>
          <w:tcPr>
            <w:tcW w:w="108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10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Block Chain based Book Exchange, </w:t>
            </w:r>
            <w:proofErr w:type="spellStart"/>
            <w:r>
              <w:rPr>
                <w:sz w:val="24"/>
                <w:szCs w:val="24"/>
              </w:rPr>
              <w:t>Ashutosh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Piyush</w:t>
            </w:r>
            <w:proofErr w:type="spellEnd"/>
            <w:r>
              <w:rPr>
                <w:sz w:val="24"/>
                <w:szCs w:val="24"/>
              </w:rPr>
              <w:t xml:space="preserve"> Pal, Aditya </w:t>
            </w:r>
            <w:proofErr w:type="spellStart"/>
            <w:proofErr w:type="gramStart"/>
            <w:r>
              <w:rPr>
                <w:sz w:val="24"/>
                <w:szCs w:val="24"/>
              </w:rPr>
              <w:t>Pal,Kishan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Prajapati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ISSN 0971-3034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Indian Journal of Technical Education (IJTE) Special Issues</w:t>
            </w:r>
          </w:p>
          <w:p w:rsidR="007910D5" w:rsidRDefault="00401ED7">
            <w:pPr>
              <w:numPr>
                <w:ilvl w:val="0"/>
                <w:numId w:val="10"/>
              </w:numPr>
              <w:spacing w:line="360" w:lineRule="auto"/>
              <w:ind w:left="540" w:right="270" w:hanging="4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Conference Theme: Science Technology Engineering &amp; Mathematics for Sustainable Development (ICSTEMSD 2023)</w:t>
            </w:r>
          </w:p>
        </w:tc>
      </w:tr>
      <w:tr w:rsidR="007910D5">
        <w:trPr>
          <w:trHeight w:val="1260"/>
        </w:trPr>
        <w:tc>
          <w:tcPr>
            <w:tcW w:w="108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Default="00401ED7">
            <w:pPr>
              <w:numPr>
                <w:ilvl w:val="0"/>
                <w:numId w:val="1"/>
              </w:numPr>
              <w:spacing w:line="360" w:lineRule="auto"/>
              <w:ind w:left="540" w:right="270" w:hanging="450"/>
              <w:jc w:val="both"/>
            </w:pPr>
            <w:r>
              <w:rPr>
                <w:sz w:val="24"/>
                <w:szCs w:val="24"/>
              </w:rPr>
              <w:t xml:space="preserve">AI generated Image Detection, </w:t>
            </w:r>
            <w:proofErr w:type="spellStart"/>
            <w:r>
              <w:rPr>
                <w:sz w:val="24"/>
                <w:szCs w:val="24"/>
              </w:rPr>
              <w:t>Fariha</w:t>
            </w:r>
            <w:proofErr w:type="spellEnd"/>
            <w:r>
              <w:rPr>
                <w:sz w:val="24"/>
                <w:szCs w:val="24"/>
              </w:rPr>
              <w:t xml:space="preserve"> Sheikh, </w:t>
            </w:r>
            <w:proofErr w:type="spellStart"/>
            <w:r>
              <w:rPr>
                <w:sz w:val="24"/>
                <w:szCs w:val="24"/>
              </w:rPr>
              <w:t>Dhruv</w:t>
            </w:r>
            <w:proofErr w:type="spellEnd"/>
            <w:r>
              <w:rPr>
                <w:sz w:val="24"/>
                <w:szCs w:val="24"/>
              </w:rPr>
              <w:t xml:space="preserve"> Modi, </w:t>
            </w:r>
            <w:proofErr w:type="spellStart"/>
            <w:r>
              <w:rPr>
                <w:sz w:val="24"/>
                <w:szCs w:val="24"/>
              </w:rPr>
              <w:t>Vedant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More,Nivedita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Panda, Prof. </w:t>
            </w:r>
            <w:proofErr w:type="spellStart"/>
            <w:r>
              <w:rPr>
                <w:sz w:val="24"/>
                <w:szCs w:val="24"/>
              </w:rPr>
              <w:t>Renuka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Nagpure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ISSN 0971-3034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Indian Journal of Technical Education (IJTE) Special Issues</w:t>
            </w:r>
          </w:p>
          <w:p w:rsidR="007910D5" w:rsidRDefault="00401ED7">
            <w:pPr>
              <w:numPr>
                <w:ilvl w:val="0"/>
                <w:numId w:val="1"/>
              </w:numPr>
              <w:spacing w:line="360" w:lineRule="auto"/>
              <w:ind w:left="540" w:right="270" w:hanging="4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Conference Theme: Science Technology Engineering &amp; Mathematics for Sustainable Development (ICSTEMSD 2023)</w:t>
            </w:r>
          </w:p>
        </w:tc>
      </w:tr>
    </w:tbl>
    <w:p w:rsidR="007910D5" w:rsidRDefault="007910D5">
      <w:pPr>
        <w:spacing w:after="5" w:line="360" w:lineRule="auto"/>
        <w:ind w:left="540" w:right="7110" w:hanging="450"/>
        <w:jc w:val="both"/>
        <w:rPr>
          <w:b/>
          <w:sz w:val="24"/>
          <w:szCs w:val="24"/>
        </w:rPr>
      </w:pPr>
    </w:p>
    <w:p w:rsidR="007910D5" w:rsidRDefault="00401ED7">
      <w:pPr>
        <w:spacing w:after="5" w:line="360" w:lineRule="auto"/>
        <w:ind w:left="540" w:right="5310" w:hanging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STTP_FDP_Workshop</w:t>
      </w:r>
      <w:proofErr w:type="spellEnd"/>
      <w:r>
        <w:rPr>
          <w:b/>
          <w:sz w:val="24"/>
          <w:szCs w:val="24"/>
        </w:rPr>
        <w:t xml:space="preserve"> Details:</w:t>
      </w:r>
    </w:p>
    <w:tbl>
      <w:tblPr>
        <w:tblStyle w:val="a1"/>
        <w:tblW w:w="10722" w:type="dxa"/>
        <w:tblInd w:w="-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3156"/>
        <w:gridCol w:w="1283"/>
        <w:gridCol w:w="1828"/>
      </w:tblGrid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276" w:lineRule="auto"/>
              <w:jc w:val="center"/>
            </w:pPr>
            <w:r w:rsidRPr="00401ED7">
              <w:rPr>
                <w:b/>
              </w:rPr>
              <w:t>FDP/STTP/Workshop</w:t>
            </w:r>
          </w:p>
        </w:tc>
        <w:tc>
          <w:tcPr>
            <w:tcW w:w="315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276" w:lineRule="auto"/>
              <w:jc w:val="center"/>
            </w:pPr>
            <w:r w:rsidRPr="00401ED7">
              <w:rPr>
                <w:b/>
              </w:rPr>
              <w:t>Name of FDP/STTP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276" w:lineRule="auto"/>
              <w:jc w:val="center"/>
            </w:pPr>
            <w:r w:rsidRPr="00401ED7">
              <w:rPr>
                <w:b/>
              </w:rPr>
              <w:t>No. of days</w:t>
            </w:r>
          </w:p>
        </w:tc>
        <w:tc>
          <w:tcPr>
            <w:tcW w:w="1828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276" w:lineRule="auto"/>
              <w:jc w:val="center"/>
            </w:pPr>
            <w:r w:rsidRPr="00401ED7">
              <w:rPr>
                <w:b/>
              </w:rPr>
              <w:t>Date</w:t>
            </w:r>
          </w:p>
        </w:tc>
      </w:tr>
      <w:tr w:rsidR="007910D5" w:rsidRPr="00401ED7" w:rsidTr="00401ED7">
        <w:trPr>
          <w:trHeight w:val="10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Online FDP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Intelligent Computing Techniques and its Engineering Application(ICTEA-2025)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One week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6th Jan to 10 Jan 2025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AICTE Training And Learning (ATAL) Academy Faculty Development Program at KPR Institute of Engineering and Technology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Empowering Healthcare with AI and ML: Advances and Applications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6 days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17/02/2025 to 22/02/2025.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One Week National Level Online Faculty Development Program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Generative AI Models </w:t>
            </w:r>
            <w:proofErr w:type="spellStart"/>
            <w:r w:rsidRPr="00401ED7">
              <w:t>anApplications</w:t>
            </w:r>
            <w:proofErr w:type="spellEnd"/>
            <w:r w:rsidRPr="00401ED7">
              <w:t xml:space="preserve"> of Machine Learning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One Week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21-05-2024 to 25-05-2024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FDP, HSNC University, Mumbai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AI for Educators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10 Days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3rd June to 12th June 2024</w:t>
            </w:r>
          </w:p>
        </w:tc>
      </w:tr>
      <w:tr w:rsidR="007910D5" w:rsidRPr="00401ED7" w:rsidTr="00401ED7">
        <w:trPr>
          <w:trHeight w:val="8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Faculty Development Program at ASET COLLEGE OF SCIENCE &amp; TECHNOLOGY, Chennai.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proofErr w:type="spellStart"/>
            <w:r w:rsidRPr="00401ED7">
              <w:t>ChatGPT</w:t>
            </w:r>
            <w:proofErr w:type="spellEnd"/>
            <w:r w:rsidRPr="00401ED7">
              <w:t xml:space="preserve"> &amp; AI tools for Academician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Online 5-Days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27th November to 01st December 2023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Certification Program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Data Science with data Visualization and 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Online 5-Days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May 27th to 31st 2024</w:t>
            </w:r>
          </w:p>
        </w:tc>
      </w:tr>
      <w:tr w:rsidR="007910D5" w:rsidRPr="00401ED7" w:rsidTr="00401ED7">
        <w:trPr>
          <w:trHeight w:val="28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NPTEL- AICET FDP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Data Analytics with Python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12 Weeks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Jan-Apr 2024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ISTE Approved One Week STTP at </w:t>
            </w:r>
            <w:proofErr w:type="spellStart"/>
            <w:r w:rsidRPr="00401ED7">
              <w:t>Atharva</w:t>
            </w:r>
            <w:proofErr w:type="spellEnd"/>
            <w:r w:rsidRPr="00401ED7">
              <w:t xml:space="preserve"> College of Engineering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proofErr w:type="spellStart"/>
            <w:r w:rsidRPr="00401ED7">
              <w:t>IoT</w:t>
            </w:r>
            <w:proofErr w:type="spellEnd"/>
            <w:r w:rsidRPr="00401ED7">
              <w:t xml:space="preserve"> in Industrial Automation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One Week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24/06/24 to 29/06/24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ISTE Approved Two Week STTP at </w:t>
            </w:r>
            <w:proofErr w:type="spellStart"/>
            <w:r w:rsidRPr="00401ED7">
              <w:t>Atharva</w:t>
            </w:r>
            <w:proofErr w:type="spellEnd"/>
            <w:r w:rsidRPr="00401ED7">
              <w:t xml:space="preserve"> College of Engineering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Full Stack Development using Java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Two Weeks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18th Sep to 28th Sep 2024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Online FDP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Generative AI and its </w:t>
            </w:r>
            <w:proofErr w:type="spellStart"/>
            <w:r w:rsidRPr="00401ED7">
              <w:t>multidomain</w:t>
            </w:r>
            <w:proofErr w:type="spellEnd"/>
            <w:r w:rsidRPr="00401ED7">
              <w:t xml:space="preserve"> uses cases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One week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2nd Dec to 6th Dec 2024</w:t>
            </w:r>
          </w:p>
        </w:tc>
      </w:tr>
      <w:tr w:rsidR="007910D5" w:rsidRPr="00401ED7" w:rsidTr="00401ED7">
        <w:trPr>
          <w:trHeight w:val="42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ISTE approved 2 week STTP at </w:t>
            </w:r>
            <w:proofErr w:type="spellStart"/>
            <w:r w:rsidRPr="00401ED7">
              <w:t>Atharva</w:t>
            </w:r>
            <w:proofErr w:type="spellEnd"/>
            <w:r w:rsidRPr="00401ED7">
              <w:t xml:space="preserve"> College of </w:t>
            </w:r>
            <w:proofErr w:type="spellStart"/>
            <w:r w:rsidRPr="00401ED7">
              <w:t>Engg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AI/ML AND DATA SCIENCE FOR HEALTH CARE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 Week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11/12/23 to 22/12/23</w:t>
            </w:r>
          </w:p>
        </w:tc>
      </w:tr>
      <w:tr w:rsidR="007910D5" w:rsidRPr="00401ED7" w:rsidTr="00401ED7">
        <w:trPr>
          <w:trHeight w:val="63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ISTE approved SF-STTP/FDP at </w:t>
            </w:r>
            <w:proofErr w:type="spellStart"/>
            <w:r w:rsidRPr="00401ED7">
              <w:t>Vidyalankar</w:t>
            </w:r>
            <w:proofErr w:type="spellEnd"/>
            <w:r w:rsidRPr="00401ED7">
              <w:t xml:space="preserve"> Institute of Technology, Mumbai, Maharashtra.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“Unearth The Secrets of</w:t>
            </w:r>
          </w:p>
          <w:p w:rsidR="007910D5" w:rsidRPr="00401ED7" w:rsidRDefault="00401ED7">
            <w:pPr>
              <w:spacing w:line="360" w:lineRule="auto"/>
              <w:ind w:left="180"/>
            </w:pPr>
            <w:r w:rsidRPr="00401ED7">
              <w:t>Natural Language Processing”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5 Days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26.06.2023 to 30.06.2023</w:t>
            </w:r>
          </w:p>
        </w:tc>
      </w:tr>
      <w:tr w:rsidR="007910D5" w:rsidRPr="00401ED7" w:rsidTr="00401ED7">
        <w:trPr>
          <w:trHeight w:val="7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 xml:space="preserve">ISTE approved Online/SF-STTP/FDP at </w:t>
            </w:r>
            <w:proofErr w:type="spellStart"/>
            <w:r w:rsidRPr="00401ED7">
              <w:t>Atharva</w:t>
            </w:r>
            <w:proofErr w:type="spellEnd"/>
            <w:r w:rsidRPr="00401ED7">
              <w:t xml:space="preserve"> College of Engineering, Mumbai, Maharashtra.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“AIML &amp; Data Science in Health</w:t>
            </w:r>
          </w:p>
          <w:p w:rsidR="007910D5" w:rsidRPr="00401ED7" w:rsidRDefault="00401ED7">
            <w:pPr>
              <w:spacing w:line="360" w:lineRule="auto"/>
              <w:ind w:left="180"/>
            </w:pPr>
            <w:r w:rsidRPr="00401ED7">
              <w:t>Care”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2 Week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910D5" w:rsidRPr="00401ED7" w:rsidRDefault="00401ED7">
            <w:pPr>
              <w:spacing w:line="360" w:lineRule="auto"/>
              <w:ind w:left="180"/>
            </w:pPr>
            <w:r w:rsidRPr="00401ED7">
              <w:t>11.12.2023 to 22.12.2023</w:t>
            </w:r>
          </w:p>
        </w:tc>
      </w:tr>
    </w:tbl>
    <w:p w:rsidR="007910D5" w:rsidRDefault="00401ED7" w:rsidP="00401ED7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000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24"/>
          <w:szCs w:val="24"/>
        </w:rPr>
        <w:t>Professional Membership:</w:t>
      </w:r>
    </w:p>
    <w:p w:rsidR="007910D5" w:rsidRDefault="00401ED7">
      <w:pPr>
        <w:widowControl/>
        <w:spacing w:line="276" w:lineRule="auto"/>
        <w:ind w:left="540" w:hanging="45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10D5" w:rsidRDefault="00401ED7">
      <w:pPr>
        <w:widowControl/>
        <w:spacing w:line="276" w:lineRule="auto"/>
        <w:ind w:left="540" w:hanging="450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>ISTE (LM 108149 - Life Member)</w:t>
      </w:r>
    </w:p>
    <w:p w:rsidR="00401ED7" w:rsidRDefault="00401ED7">
      <w:pPr>
        <w:widowControl/>
        <w:spacing w:line="276" w:lineRule="auto"/>
        <w:ind w:left="540" w:hanging="450"/>
        <w:rPr>
          <w:sz w:val="24"/>
          <w:szCs w:val="24"/>
        </w:rPr>
      </w:pPr>
    </w:p>
    <w:p w:rsidR="007910D5" w:rsidRDefault="007910D5">
      <w:pPr>
        <w:widowControl/>
        <w:spacing w:after="200" w:line="276" w:lineRule="auto"/>
        <w:rPr>
          <w:b/>
          <w:sz w:val="20"/>
          <w:szCs w:val="20"/>
        </w:rPr>
      </w:pPr>
    </w:p>
    <w:sectPr w:rsidR="007910D5" w:rsidSect="00401ED7">
      <w:pgSz w:w="12240" w:h="15840"/>
      <w:pgMar w:top="540" w:right="1080" w:bottom="142" w:left="1080" w:header="360" w:footer="360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9D6"/>
    <w:multiLevelType w:val="multilevel"/>
    <w:tmpl w:val="C4CAF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37E69"/>
    <w:multiLevelType w:val="multilevel"/>
    <w:tmpl w:val="8C984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034B3"/>
    <w:multiLevelType w:val="multilevel"/>
    <w:tmpl w:val="D7349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FC29B8"/>
    <w:multiLevelType w:val="multilevel"/>
    <w:tmpl w:val="83EA1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077BC7"/>
    <w:multiLevelType w:val="multilevel"/>
    <w:tmpl w:val="AF8AD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5E6FE3"/>
    <w:multiLevelType w:val="multilevel"/>
    <w:tmpl w:val="3B80F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8671AE"/>
    <w:multiLevelType w:val="multilevel"/>
    <w:tmpl w:val="D6B6B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551590"/>
    <w:multiLevelType w:val="multilevel"/>
    <w:tmpl w:val="BBE8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4A608E"/>
    <w:multiLevelType w:val="multilevel"/>
    <w:tmpl w:val="E1344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CC0228"/>
    <w:multiLevelType w:val="multilevel"/>
    <w:tmpl w:val="E96C9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D5"/>
    <w:rsid w:val="00401ED7"/>
    <w:rsid w:val="007910D5"/>
    <w:rsid w:val="008F2459"/>
    <w:rsid w:val="00C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8EC60-37D5-45B6-8243-670B89A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82"/>
      <w:ind w:left="360"/>
    </w:pPr>
    <w:rPr>
      <w:b/>
      <w:sz w:val="28"/>
      <w:szCs w:val="28"/>
    </w:rPr>
  </w:style>
  <w:style w:type="paragraph" w:styleId="BodyText">
    <w:name w:val="Body Text"/>
    <w:basedOn w:val="Normal"/>
    <w:uiPriority w:val="1"/>
    <w:qFormat/>
    <w:rPr>
      <w:lang w:val="en-US" w:eastAsia="en-US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578" w:hanging="359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409" w:hanging="360"/>
    </w:pPr>
    <w:rPr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hyperlink" Target="mailto:anushree.deshmukh@mctrgi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+DrWd3/J2FUiiKfwSfUP2eOZA==">CgMxLjAaHwoBMBIaChgICVIUChJ0YWJsZS5vMHRtNXo4OWdsb2YaHwoBMRIaChgICVIUChJ0YWJsZS44dWIyeW8xN3U0Z2I4AHIhMXMxSm1jc1FMLVlFSm9vMXVsSkY2c2pVcXlKQzJHVDhG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rgit</dc:creator>
  <cp:lastModifiedBy>Windows User</cp:lastModifiedBy>
  <cp:revision>4</cp:revision>
  <dcterms:created xsi:type="dcterms:W3CDTF">2025-08-07T13:34:00Z</dcterms:created>
  <dcterms:modified xsi:type="dcterms:W3CDTF">2025-08-18T15:53:00Z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for Microsoft 365</vt:lpwstr>
  </property>
</Properties>
</file>